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BE" w:rsidRPr="0050631C" w:rsidRDefault="00B723BE" w:rsidP="00B723BE">
      <w:pPr>
        <w:rPr>
          <w:rFonts w:ascii="Times New Roman" w:hAnsi="Times New Roman"/>
          <w:b/>
          <w:sz w:val="24"/>
          <w:szCs w:val="24"/>
        </w:rPr>
      </w:pPr>
      <w:r w:rsidRPr="00D1315B">
        <w:rPr>
          <w:rFonts w:ascii="Times New Roman" w:hAnsi="Times New Roman"/>
          <w:b/>
          <w:sz w:val="24"/>
          <w:szCs w:val="24"/>
        </w:rPr>
        <w:t>OKULUN/KURUMUN TARİHÇESİ</w:t>
      </w:r>
    </w:p>
    <w:p w:rsidR="00B723BE" w:rsidRPr="00D1315B" w:rsidRDefault="00B723BE" w:rsidP="00B723BE">
      <w:pPr>
        <w:rPr>
          <w:rFonts w:ascii="Times New Roman" w:hAnsi="Times New Roman"/>
          <w:b/>
          <w:sz w:val="24"/>
          <w:szCs w:val="24"/>
        </w:rPr>
      </w:pPr>
      <w:r w:rsidRPr="00D1315B">
        <w:rPr>
          <w:rFonts w:ascii="Times New Roman" w:hAnsi="Times New Roman"/>
          <w:b/>
          <w:sz w:val="24"/>
          <w:szCs w:val="24"/>
        </w:rPr>
        <w:t>Çiğdem Anaokulu Tarihsel Gelişimi:</w:t>
      </w:r>
    </w:p>
    <w:p w:rsidR="00B723BE" w:rsidRPr="00D1315B" w:rsidRDefault="00B723BE" w:rsidP="00B723BE">
      <w:pPr>
        <w:pStyle w:val="NormalWeb"/>
        <w:spacing w:before="0" w:beforeAutospacing="0" w:after="0" w:afterAutospacing="0" w:line="360" w:lineRule="auto"/>
        <w:ind w:firstLine="708"/>
      </w:pPr>
      <w:r w:rsidRPr="00D1315B">
        <w:t xml:space="preserve">Okulumuz 1993 yılında yapılmış 1993-1994 eğitim öğretim yılında da faaliyete başlamıştır. Okulumuz Başbakanlık Toplu Konut İdaresi ve Emlak Bankası tarafından hibe edilmesi ile devlete geçmiştir. Okulumuz 1389 m2 genişliğindedir. Okulumuz fiziki olarak 1 müdür odası,1 memur odası,1 çok amaçlı salon,4 sınıf  alanı,1 atölye alanı,2 çocuk tuvaleti, 1 personel tuvaleti,2 kapalı oyun bahçesi,1 mutfak, 1 izolasyon odası, 1 depodan oluşmaktadır. Okulumuzun ismi isim belirleme komisyonu tarafından Çiğdem olarak belirlenmiştir.3 yıl merkez, sistemle ısıtılmıştır. Şu an ise doğalgaz ile ısıtılmaktadır. Şu an okulumuz 1 okul </w:t>
      </w:r>
      <w:r>
        <w:t>müdürü,1 okul müdür yardımcısı, 5</w:t>
      </w:r>
      <w:r w:rsidRPr="00D1315B">
        <w:t xml:space="preserve"> okul öncesi öğretmeni, </w:t>
      </w:r>
      <w:r>
        <w:t xml:space="preserve"> 1 yardımcı personeli, 37 erkek, 49 </w:t>
      </w:r>
      <w:r w:rsidRPr="00D1315B">
        <w:t>k</w:t>
      </w:r>
      <w:r>
        <w:t>ız öğrenci olmak üzere toplam 86</w:t>
      </w:r>
      <w:r w:rsidRPr="00D1315B">
        <w:t xml:space="preserve"> öğrenci ile çalışmalarına devam etmektedir.</w:t>
      </w:r>
    </w:p>
    <w:p w:rsidR="00B723BE" w:rsidRPr="00D1315B" w:rsidRDefault="00B723BE" w:rsidP="00B723BE">
      <w:pPr>
        <w:autoSpaceDE w:val="0"/>
        <w:autoSpaceDN w:val="0"/>
        <w:adjustRightInd w:val="0"/>
        <w:spacing w:after="0" w:line="360" w:lineRule="auto"/>
        <w:ind w:firstLine="708"/>
        <w:rPr>
          <w:rFonts w:ascii="Times New Roman" w:hAnsi="Times New Roman"/>
          <w:sz w:val="24"/>
          <w:szCs w:val="24"/>
        </w:rPr>
      </w:pPr>
      <w:r w:rsidRPr="00D1315B">
        <w:rPr>
          <w:rFonts w:ascii="Times New Roman" w:hAnsi="Times New Roman"/>
          <w:sz w:val="24"/>
          <w:szCs w:val="24"/>
        </w:rPr>
        <w:t>Eğitim faaliyetleri düzenlenirken çocukların yaşları ile ilgili ve ihtiyaçları okulun imkânları göz önünde bulundurulmaktadır. Ayrıca okulumuzda çocukların eğlenerek öğrenmelerine geliştirmek gezi ve sosyal etkinlikler organize edilmektedir. Çocukların sınıf içerisinde öğrendikleri konular ile ilgili inceleme ve araştırma gezileri yapılmaktadır. Bilgi eksiklerimizi giderme amaçlı çeşitli konularda konferans ve seminerler düzenlenmektedir. Atatürk vatan, millet bayrak aile ve insan sevgisini benimseyen milli ve manevi değerlerine bağlı kendine güvenen çevresi ile iyi iletişim kurabilen, dürüst, ilkeli, çağdaş düşünceli, hak ve sorumluluklarını bilen saygılı ve kültürel çeşitlilik içerisinde hoşgörülü bireyler olarak yetiştirilmelerine temel hazırlamak amacıyla çaba gösterilmektedir.</w:t>
      </w:r>
    </w:p>
    <w:p w:rsidR="002C29EA" w:rsidRDefault="002C29EA"/>
    <w:sectPr w:rsidR="002C29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B723BE"/>
    <w:rsid w:val="002C29EA"/>
    <w:rsid w:val="00B723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link w:val="NormalWebChar"/>
    <w:uiPriority w:val="99"/>
    <w:rsid w:val="00B723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VarsaylanParagrafYazTipi"/>
    <w:link w:val="NormalWeb"/>
    <w:uiPriority w:val="99"/>
    <w:rsid w:val="00B723B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Kullanıcı-Pc</dc:creator>
  <cp:keywords/>
  <dc:description/>
  <cp:lastModifiedBy>Kullanıcı-Pc</cp:lastModifiedBy>
  <cp:revision>2</cp:revision>
  <dcterms:created xsi:type="dcterms:W3CDTF">2021-04-07T10:07:00Z</dcterms:created>
  <dcterms:modified xsi:type="dcterms:W3CDTF">2021-04-07T10:09:00Z</dcterms:modified>
</cp:coreProperties>
</file>